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B84" w:rsidRDefault="00CA0B84">
      <w:pPr>
        <w:pStyle w:val="BodyText"/>
        <w:spacing w:before="5"/>
        <w:rPr>
          <w:rFonts w:ascii="Times New Roman"/>
          <w:sz w:val="12"/>
        </w:rPr>
      </w:pPr>
      <w:bookmarkStart w:id="0" w:name="_GoBack"/>
      <w:bookmarkEnd w:id="0"/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110"/>
        <w:gridCol w:w="708"/>
        <w:gridCol w:w="711"/>
        <w:gridCol w:w="2720"/>
      </w:tblGrid>
      <w:tr w:rsidR="00CA0B84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CA0B84" w:rsidRDefault="004D319B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110" w:type="dxa"/>
            <w:vMerge w:val="restart"/>
            <w:shd w:val="clear" w:color="auto" w:fill="CCCCCC"/>
          </w:tcPr>
          <w:p w:rsidR="00CA0B84" w:rsidRDefault="004D319B">
            <w:pPr>
              <w:pStyle w:val="TableParagraph"/>
              <w:spacing w:line="251" w:lineRule="exact"/>
              <w:ind w:left="1441" w:right="1431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19" w:type="dxa"/>
            <w:gridSpan w:val="2"/>
            <w:shd w:val="clear" w:color="auto" w:fill="CCCCCC"/>
          </w:tcPr>
          <w:p w:rsidR="00CA0B84" w:rsidRDefault="004D319B">
            <w:pPr>
              <w:pStyle w:val="TableParagraph"/>
              <w:spacing w:line="234" w:lineRule="exact"/>
              <w:ind w:left="465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2720" w:type="dxa"/>
            <w:vMerge w:val="restart"/>
            <w:shd w:val="clear" w:color="auto" w:fill="CCCCCC"/>
          </w:tcPr>
          <w:p w:rsidR="00CA0B84" w:rsidRDefault="004D319B">
            <w:pPr>
              <w:pStyle w:val="TableParagraph"/>
              <w:spacing w:line="251" w:lineRule="exact"/>
              <w:ind w:left="535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CA0B84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CA0B84" w:rsidRDefault="00CA0B84"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  <w:shd w:val="clear" w:color="auto" w:fill="CCCCCC"/>
          </w:tcPr>
          <w:p w:rsidR="00CA0B84" w:rsidRDefault="00CA0B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CCCCCC"/>
          </w:tcPr>
          <w:p w:rsidR="00CA0B84" w:rsidRDefault="004D319B">
            <w:pPr>
              <w:pStyle w:val="TableParagraph"/>
              <w:spacing w:line="232" w:lineRule="exact"/>
              <w:ind w:left="90" w:right="81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11" w:type="dxa"/>
            <w:shd w:val="clear" w:color="auto" w:fill="CCCCCC"/>
          </w:tcPr>
          <w:p w:rsidR="00CA0B84" w:rsidRDefault="004D319B">
            <w:pPr>
              <w:pStyle w:val="TableParagraph"/>
              <w:spacing w:line="232" w:lineRule="exact"/>
              <w:ind w:left="88" w:right="88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717CD6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2720" w:type="dxa"/>
            <w:vMerge/>
            <w:tcBorders>
              <w:top w:val="nil"/>
            </w:tcBorders>
            <w:shd w:val="clear" w:color="auto" w:fill="CCCCCC"/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502"/>
        </w:trPr>
        <w:tc>
          <w:tcPr>
            <w:tcW w:w="510" w:type="dxa"/>
            <w:tcBorders>
              <w:bottom w:val="nil"/>
            </w:tcBorders>
          </w:tcPr>
          <w:p w:rsidR="00CA0B84" w:rsidRDefault="00CA0B8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A0B84" w:rsidRDefault="004D319B">
            <w:pPr>
              <w:pStyle w:val="TableParagraph"/>
              <w:spacing w:line="231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4110" w:type="dxa"/>
            <w:tcBorders>
              <w:bottom w:val="nil"/>
            </w:tcBorders>
          </w:tcPr>
          <w:p w:rsidR="00CA0B84" w:rsidRDefault="00CA0B8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A0B84" w:rsidRDefault="004D319B">
            <w:pPr>
              <w:pStyle w:val="TableParagraph"/>
              <w:spacing w:line="231" w:lineRule="exact"/>
              <w:ind w:left="108"/>
            </w:pPr>
            <w:r>
              <w:t>Prodi telah menyusun visi dan misi</w:t>
            </w:r>
          </w:p>
        </w:tc>
        <w:tc>
          <w:tcPr>
            <w:tcW w:w="708" w:type="dxa"/>
            <w:tcBorders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 w:val="restart"/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yang menggambarkan kondisi yang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akan dicapai :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a. ya terdokumentasi dan 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b. ya terdokumentasi dan tidak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44" w:lineRule="exact"/>
              <w:ind w:left="450"/>
            </w:pPr>
            <w:r>
              <w:t>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2" w:lineRule="exact"/>
              <w:ind w:left="108"/>
            </w:pPr>
            <w:r>
              <w:t>Visi dan misi dijadikan pedoman dalam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penyusunan renstra, renop, dan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dokumen perencanaan lainnya :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a. ya terdokumentasi dan 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b. ya terdokumentasi dan tidak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45" w:lineRule="exact"/>
              <w:ind w:left="450"/>
            </w:pPr>
            <w:r>
              <w:t>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1" w:lineRule="exact"/>
              <w:ind w:left="108"/>
            </w:pPr>
            <w:r>
              <w:t>Prodi telah memiliki pedoman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tatalaksana struktur organisasi :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a. ya terdokumentasi dan 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b. ya terdokumentasi dan tidak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45" w:lineRule="exact"/>
              <w:ind w:left="450"/>
            </w:pPr>
            <w:r>
              <w:t>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1" w:lineRule="exact"/>
              <w:ind w:left="108"/>
            </w:pPr>
            <w:r>
              <w:t>Prodi telah menyusun pedoman uraian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tugas unit organisasi, tenaga pendidik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dan kependidikan sesuai :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a. ya terdokumentasi dan 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66"/>
            </w:pPr>
            <w:r>
              <w:t>b. ya terdokumentasi dan tidak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44" w:lineRule="exact"/>
              <w:ind w:left="450"/>
            </w:pPr>
            <w:r>
              <w:t>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2" w:lineRule="exact"/>
              <w:ind w:left="108"/>
            </w:pPr>
            <w:r>
              <w:t>Jabatan yang ada disi oleh staf yang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tepat dan berkualitas sesuai uraian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kerja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a. Ya seluruhnya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b. Ya, sebagian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45" w:lineRule="exact"/>
              <w:ind w:left="108"/>
            </w:pPr>
            <w:r>
              <w:t>c. Tidak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6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1" w:lineRule="exact"/>
              <w:ind w:left="108"/>
            </w:pPr>
            <w:r>
              <w:t>Sasaran dan target mutu akademik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dilengkapi dengan indikator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keberhasilan dan metode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pengukurannya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a. ya, sesuai format, terdokumentasi,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1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2" w:lineRule="exact"/>
              <w:ind w:left="450"/>
            </w:pPr>
            <w:r>
              <w:t>dan 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b. ya, sesuai format dan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450"/>
            </w:pPr>
            <w:r>
              <w:t>terdokumentasi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c. ya, sesuai format, sebagian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450"/>
            </w:pPr>
            <w:r>
              <w:t>terdokumentasi, dan tersosialisasi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d. ya, sesuai format, sebagian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450"/>
            </w:pPr>
            <w:r>
              <w:t>terdokumentasi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44" w:lineRule="exact"/>
              <w:ind w:left="108"/>
            </w:pPr>
            <w:r>
              <w:t>e. ya, belum terdokumentasi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7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before="118" w:line="232" w:lineRule="exact"/>
              <w:ind w:left="108"/>
            </w:pPr>
            <w:r>
              <w:t>Prodi melakukan upaya perbaikan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berkelanjutan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90" w:right="128"/>
              <w:jc w:val="center"/>
            </w:pPr>
            <w:r>
              <w:t>……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88" w:right="133"/>
              <w:jc w:val="center"/>
            </w:pPr>
            <w:r>
              <w:t>……</w:t>
            </w: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a. Ya, selalu melakukan dan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450"/>
            </w:pPr>
            <w:r>
              <w:t>terdokumentasi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108"/>
            </w:pPr>
            <w:r>
              <w:t>b. Ya, kadang-kadang dan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CA0B84" w:rsidRDefault="004D319B">
            <w:pPr>
              <w:pStyle w:val="TableParagraph"/>
              <w:spacing w:line="223" w:lineRule="exact"/>
              <w:ind w:left="450"/>
            </w:pPr>
            <w:r>
              <w:t>terdokumentasi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  <w:tr w:rsidR="00CA0B84">
        <w:trPr>
          <w:trHeight w:val="247"/>
        </w:trPr>
        <w:tc>
          <w:tcPr>
            <w:tcW w:w="510" w:type="dxa"/>
            <w:tcBorders>
              <w:top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:rsidR="00CA0B84" w:rsidRDefault="004D319B">
            <w:pPr>
              <w:pStyle w:val="TableParagraph"/>
              <w:spacing w:line="227" w:lineRule="exact"/>
              <w:ind w:left="108"/>
            </w:pPr>
            <w:r>
              <w:t>c. Ya, kadang-kadang, dan sebagian</w:t>
            </w:r>
          </w:p>
        </w:tc>
        <w:tc>
          <w:tcPr>
            <w:tcW w:w="708" w:type="dxa"/>
            <w:tcBorders>
              <w:top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A0B84" w:rsidRDefault="00CA0B8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CA0B84" w:rsidRDefault="00CA0B84">
            <w:pPr>
              <w:rPr>
                <w:sz w:val="2"/>
                <w:szCs w:val="2"/>
              </w:rPr>
            </w:pPr>
          </w:p>
        </w:tc>
      </w:tr>
    </w:tbl>
    <w:p w:rsidR="00CA0B84" w:rsidRDefault="00CA0B84">
      <w:pPr>
        <w:rPr>
          <w:sz w:val="2"/>
          <w:szCs w:val="2"/>
        </w:rPr>
        <w:sectPr w:rsidR="00CA0B84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CA0B84" w:rsidRDefault="00CA0B84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110"/>
        <w:gridCol w:w="708"/>
        <w:gridCol w:w="711"/>
        <w:gridCol w:w="2720"/>
      </w:tblGrid>
      <w:tr w:rsidR="00CA0B84">
        <w:trPr>
          <w:trHeight w:val="15433"/>
        </w:trPr>
        <w:tc>
          <w:tcPr>
            <w:tcW w:w="510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82"/>
              <w:ind w:left="109"/>
            </w:pPr>
            <w:r>
              <w:rPr>
                <w:w w:val="99"/>
              </w:rPr>
              <w:t>8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1"/>
              <w:ind w:left="109"/>
            </w:pPr>
            <w:r>
              <w:rPr>
                <w:w w:val="99"/>
              </w:rPr>
              <w:t>9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1"/>
              <w:ind w:left="109"/>
            </w:pPr>
            <w:r>
              <w:t>10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11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34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12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13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208" w:line="234" w:lineRule="exact"/>
              <w:ind w:left="109"/>
            </w:pPr>
            <w:r>
              <w:t>14</w:t>
            </w:r>
          </w:p>
        </w:tc>
        <w:tc>
          <w:tcPr>
            <w:tcW w:w="4110" w:type="dxa"/>
          </w:tcPr>
          <w:p w:rsidR="00CA0B84" w:rsidRDefault="004D319B">
            <w:pPr>
              <w:pStyle w:val="TableParagraph"/>
              <w:spacing w:line="251" w:lineRule="exact"/>
              <w:ind w:left="450"/>
            </w:pPr>
            <w:r>
              <w:t>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6"/>
              </w:numPr>
              <w:tabs>
                <w:tab w:val="left" w:pos="451"/>
              </w:tabs>
              <w:spacing w:before="1" w:line="252" w:lineRule="exact"/>
            </w:pPr>
            <w:r>
              <w:t>Ya, tidak 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6"/>
              </w:numPr>
              <w:tabs>
                <w:tab w:val="left" w:pos="451"/>
              </w:tabs>
              <w:spacing w:line="252" w:lineRule="exact"/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melakukan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315"/>
            </w:pPr>
            <w:r>
              <w:t>Prodi telah memiliki peraturan akademik</w:t>
            </w:r>
          </w:p>
          <w:p w:rsidR="00CA0B84" w:rsidRDefault="004D319B">
            <w:pPr>
              <w:pStyle w:val="TableParagraph"/>
              <w:numPr>
                <w:ilvl w:val="0"/>
                <w:numId w:val="15"/>
              </w:numPr>
              <w:tabs>
                <w:tab w:val="left" w:pos="451"/>
              </w:tabs>
            </w:pPr>
            <w:r>
              <w:t>ya terdokumentasi dan</w:t>
            </w:r>
            <w:r>
              <w:rPr>
                <w:spacing w:val="-3"/>
              </w:rPr>
              <w:t xml:space="preserve">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5"/>
              </w:numPr>
              <w:tabs>
                <w:tab w:val="left" w:pos="451"/>
              </w:tabs>
              <w:spacing w:before="1"/>
              <w:ind w:right="894"/>
            </w:pPr>
            <w:r>
              <w:t xml:space="preserve">ya terdokumentasi dan </w:t>
            </w:r>
            <w:r>
              <w:rPr>
                <w:spacing w:val="-4"/>
              </w:rPr>
              <w:t xml:space="preserve">tidak </w:t>
            </w:r>
            <w:r>
              <w:t>tersosialisasi</w:t>
            </w:r>
          </w:p>
          <w:p w:rsidR="00CA0B84" w:rsidRDefault="00CA0B8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A0B84" w:rsidRDefault="004D319B">
            <w:pPr>
              <w:pStyle w:val="TableParagraph"/>
              <w:spacing w:before="1"/>
              <w:ind w:left="108" w:right="315"/>
            </w:pPr>
            <w:r>
              <w:t>Prodi memiliki pedoman pelaksanaan pembelajaran:</w:t>
            </w:r>
          </w:p>
          <w:p w:rsidR="00CA0B84" w:rsidRDefault="004D319B">
            <w:pPr>
              <w:pStyle w:val="TableParagraph"/>
              <w:numPr>
                <w:ilvl w:val="0"/>
                <w:numId w:val="14"/>
              </w:numPr>
              <w:tabs>
                <w:tab w:val="left" w:pos="451"/>
              </w:tabs>
            </w:pPr>
            <w:r>
              <w:t>ya terdokumentasi dan</w:t>
            </w:r>
            <w:r>
              <w:rPr>
                <w:spacing w:val="-3"/>
              </w:rPr>
              <w:t xml:space="preserve">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4"/>
              </w:numPr>
              <w:tabs>
                <w:tab w:val="left" w:pos="451"/>
              </w:tabs>
              <w:spacing w:before="1"/>
              <w:ind w:right="894"/>
            </w:pPr>
            <w:r>
              <w:t xml:space="preserve">ya terdokumentasi dan </w:t>
            </w:r>
            <w:r>
              <w:rPr>
                <w:spacing w:val="-4"/>
              </w:rPr>
              <w:t xml:space="preserve">tidak </w:t>
            </w:r>
            <w:r>
              <w:t>tersosialisasi</w:t>
            </w:r>
          </w:p>
          <w:p w:rsidR="00CA0B84" w:rsidRDefault="00CA0B8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A0B84" w:rsidRDefault="004D319B">
            <w:pPr>
              <w:pStyle w:val="TableParagraph"/>
              <w:ind w:left="108" w:right="682"/>
            </w:pPr>
            <w:r>
              <w:t>Prodi memiliki pedoman kode etik dosen dan civitas akademika :</w:t>
            </w:r>
          </w:p>
          <w:p w:rsidR="00CA0B84" w:rsidRDefault="004D319B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spacing w:before="1"/>
              <w:ind w:right="1360"/>
            </w:pPr>
            <w:r>
              <w:t xml:space="preserve">ya,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</w:pPr>
            <w:r>
              <w:t>ya, dan 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spacing w:before="1"/>
              <w:ind w:right="406"/>
            </w:pPr>
            <w:r>
              <w:t xml:space="preserve">ya, sebagian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spacing w:line="252" w:lineRule="exact"/>
            </w:pPr>
            <w:r>
              <w:t>ya, sebagian dan</w:t>
            </w:r>
            <w:r>
              <w:rPr>
                <w:spacing w:val="-1"/>
              </w:rPr>
              <w:t xml:space="preserve"> </w:t>
            </w:r>
            <w:r>
              <w:t>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spacing w:line="252" w:lineRule="exact"/>
            </w:pPr>
            <w:r>
              <w:t>belum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409"/>
            </w:pPr>
            <w:r>
              <w:t>Prodi memiliki pedoman penetapan biaya operasional satuan</w:t>
            </w:r>
            <w:r>
              <w:rPr>
                <w:spacing w:val="-9"/>
              </w:rPr>
              <w:t xml:space="preserve"> </w:t>
            </w:r>
            <w:r>
              <w:t>pendidikan sesuai</w:t>
            </w:r>
            <w:r>
              <w:rPr>
                <w:spacing w:val="-1"/>
              </w:rPr>
              <w:t xml:space="preserve"> </w:t>
            </w:r>
            <w:r>
              <w:t>format:</w:t>
            </w:r>
          </w:p>
          <w:p w:rsidR="00CA0B84" w:rsidRDefault="004D319B">
            <w:pPr>
              <w:pStyle w:val="TableParagraph"/>
              <w:numPr>
                <w:ilvl w:val="0"/>
                <w:numId w:val="12"/>
              </w:numPr>
              <w:tabs>
                <w:tab w:val="left" w:pos="451"/>
              </w:tabs>
              <w:spacing w:before="1"/>
              <w:ind w:right="1360"/>
            </w:pPr>
            <w:r>
              <w:t xml:space="preserve">ya,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2"/>
              </w:numPr>
              <w:tabs>
                <w:tab w:val="left" w:pos="451"/>
              </w:tabs>
              <w:spacing w:line="252" w:lineRule="exact"/>
            </w:pPr>
            <w:r>
              <w:t>ya, 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2"/>
              </w:numPr>
              <w:tabs>
                <w:tab w:val="left" w:pos="451"/>
              </w:tabs>
              <w:spacing w:line="252" w:lineRule="exact"/>
            </w:pPr>
            <w:r>
              <w:t>belum memiliki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218"/>
            </w:pPr>
            <w:r>
              <w:t>Prodi memiliki kebijakan, sasaran, dan rencana mutu yang jelas :</w:t>
            </w:r>
          </w:p>
          <w:p w:rsidR="00CA0B84" w:rsidRDefault="004D319B">
            <w:pPr>
              <w:pStyle w:val="TableParagraph"/>
              <w:numPr>
                <w:ilvl w:val="0"/>
                <w:numId w:val="11"/>
              </w:numPr>
              <w:tabs>
                <w:tab w:val="left" w:pos="451"/>
              </w:tabs>
              <w:spacing w:before="1"/>
              <w:ind w:right="1360"/>
            </w:pPr>
            <w:r>
              <w:t xml:space="preserve">ya,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1"/>
              </w:numPr>
              <w:tabs>
                <w:tab w:val="left" w:pos="451"/>
              </w:tabs>
            </w:pPr>
            <w:r>
              <w:t>ya, dan 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1"/>
              </w:numPr>
              <w:tabs>
                <w:tab w:val="left" w:pos="451"/>
              </w:tabs>
              <w:spacing w:before="1"/>
              <w:ind w:right="406"/>
            </w:pPr>
            <w:r>
              <w:t xml:space="preserve">ya, sebagian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1"/>
              </w:numPr>
              <w:tabs>
                <w:tab w:val="left" w:pos="451"/>
              </w:tabs>
              <w:spacing w:line="252" w:lineRule="exact"/>
            </w:pPr>
            <w:r>
              <w:t>ya, sebagian dan</w:t>
            </w:r>
            <w:r>
              <w:rPr>
                <w:spacing w:val="-2"/>
              </w:rPr>
              <w:t xml:space="preserve"> </w:t>
            </w:r>
            <w:r>
              <w:t>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1"/>
              </w:numPr>
              <w:tabs>
                <w:tab w:val="left" w:pos="451"/>
              </w:tabs>
              <w:spacing w:line="252" w:lineRule="exact"/>
            </w:pPr>
            <w:r>
              <w:t>belum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167"/>
            </w:pPr>
            <w:r>
              <w:t>Prodi memiliki dokumen mutu yang diperlukan untuk menjamin perencanaan, pelaksanaan dan kontrol seluruh proses tridharma PT(standar,</w:t>
            </w:r>
            <w:r>
              <w:t>manual/SOP, IK, Formulir, hasil audit) :</w:t>
            </w:r>
          </w:p>
          <w:p w:rsidR="00CA0B84" w:rsidRDefault="004D319B">
            <w:pPr>
              <w:pStyle w:val="TableParagraph"/>
              <w:numPr>
                <w:ilvl w:val="0"/>
                <w:numId w:val="10"/>
              </w:numPr>
              <w:tabs>
                <w:tab w:val="left" w:pos="451"/>
              </w:tabs>
              <w:ind w:right="1360"/>
            </w:pPr>
            <w:r>
              <w:t xml:space="preserve">ya,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0"/>
              </w:numPr>
              <w:tabs>
                <w:tab w:val="left" w:pos="451"/>
              </w:tabs>
              <w:spacing w:line="252" w:lineRule="exact"/>
            </w:pPr>
            <w:r>
              <w:t>ya, dan 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0"/>
              </w:numPr>
              <w:tabs>
                <w:tab w:val="left" w:pos="451"/>
              </w:tabs>
              <w:ind w:right="406"/>
            </w:pPr>
            <w:r>
              <w:t xml:space="preserve">ya, sebagian terdokumentasi </w:t>
            </w:r>
            <w:r>
              <w:rPr>
                <w:spacing w:val="-5"/>
              </w:rPr>
              <w:t xml:space="preserve">dan </w:t>
            </w:r>
            <w:r>
              <w:t>tersosialisasi</w:t>
            </w:r>
          </w:p>
          <w:p w:rsidR="00CA0B84" w:rsidRDefault="004D319B">
            <w:pPr>
              <w:pStyle w:val="TableParagraph"/>
              <w:numPr>
                <w:ilvl w:val="0"/>
                <w:numId w:val="10"/>
              </w:numPr>
              <w:tabs>
                <w:tab w:val="left" w:pos="451"/>
              </w:tabs>
            </w:pPr>
            <w:r>
              <w:t>ya, sebagian dan</w:t>
            </w:r>
            <w:r>
              <w:rPr>
                <w:spacing w:val="-1"/>
              </w:rPr>
              <w:t xml:space="preserve"> </w:t>
            </w:r>
            <w:r>
              <w:t>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0"/>
              </w:numPr>
              <w:tabs>
                <w:tab w:val="left" w:pos="451"/>
              </w:tabs>
              <w:spacing w:before="1"/>
            </w:pPr>
            <w:r>
              <w:t>belum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207" w:line="234" w:lineRule="exact"/>
              <w:ind w:left="108"/>
            </w:pPr>
            <w:r>
              <w:t>Dokumen mutu didistribusikan kepada</w:t>
            </w:r>
          </w:p>
        </w:tc>
        <w:tc>
          <w:tcPr>
            <w:tcW w:w="708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82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39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1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8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39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32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</w:tc>
        <w:tc>
          <w:tcPr>
            <w:tcW w:w="711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82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39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1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8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39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32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</w:tc>
        <w:tc>
          <w:tcPr>
            <w:tcW w:w="2720" w:type="dxa"/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</w:tr>
    </w:tbl>
    <w:p w:rsidR="00CA0B84" w:rsidRDefault="00CA0B84">
      <w:pPr>
        <w:rPr>
          <w:rFonts w:ascii="Times New Roman"/>
        </w:rPr>
        <w:sectPr w:rsidR="00CA0B84">
          <w:pgSz w:w="12200" w:h="18720"/>
          <w:pgMar w:top="1820" w:right="920" w:bottom="840" w:left="1440" w:header="713" w:footer="658" w:gutter="0"/>
          <w:cols w:space="720"/>
        </w:sectPr>
      </w:pPr>
    </w:p>
    <w:p w:rsidR="00CA0B84" w:rsidRDefault="00CA0B84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110"/>
        <w:gridCol w:w="708"/>
        <w:gridCol w:w="711"/>
        <w:gridCol w:w="2720"/>
      </w:tblGrid>
      <w:tr w:rsidR="00CA0B84">
        <w:trPr>
          <w:trHeight w:val="15433"/>
        </w:trPr>
        <w:tc>
          <w:tcPr>
            <w:tcW w:w="510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0"/>
              <w:ind w:left="109"/>
            </w:pPr>
            <w:r>
              <w:t>15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34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16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32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17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18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0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19</w:t>
            </w:r>
          </w:p>
        </w:tc>
        <w:tc>
          <w:tcPr>
            <w:tcW w:w="4110" w:type="dxa"/>
          </w:tcPr>
          <w:p w:rsidR="00CA0B84" w:rsidRDefault="004D319B">
            <w:pPr>
              <w:pStyle w:val="TableParagraph"/>
              <w:spacing w:line="251" w:lineRule="exact"/>
              <w:ind w:left="108"/>
            </w:pPr>
            <w:r>
              <w:t>unit-unit organisasi yang relevan :</w:t>
            </w:r>
          </w:p>
          <w:p w:rsidR="00CA0B84" w:rsidRDefault="004D319B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spacing w:before="1" w:line="252" w:lineRule="exact"/>
            </w:pPr>
            <w:r>
              <w:t>Ya, seluruhnya</w:t>
            </w:r>
            <w:r>
              <w:rPr>
                <w:spacing w:val="-1"/>
              </w:rPr>
              <w:t xml:space="preserve"> </w:t>
            </w:r>
            <w:r>
              <w:t>didistribusikan</w:t>
            </w:r>
          </w:p>
          <w:p w:rsidR="00CA0B84" w:rsidRDefault="004D319B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spacing w:line="252" w:lineRule="exact"/>
            </w:pPr>
            <w:r>
              <w:t>Ya, sebagian</w:t>
            </w:r>
            <w:r>
              <w:rPr>
                <w:spacing w:val="-1"/>
              </w:rPr>
              <w:t xml:space="preserve"> </w:t>
            </w:r>
            <w:r>
              <w:t>didistribusikan</w:t>
            </w:r>
          </w:p>
          <w:p w:rsidR="00CA0B84" w:rsidRDefault="004D319B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spacing w:before="1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didistribusikan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/>
            </w:pPr>
            <w:r>
              <w:t xml:space="preserve">Prodi menyimpan catatan mutu </w:t>
            </w:r>
            <w:r>
              <w:rPr>
                <w:spacing w:val="-3"/>
              </w:rPr>
              <w:t xml:space="preserve">sebagai </w:t>
            </w:r>
            <w:r>
              <w:t>bukti adanya sistem penjaminan mutu akademik yang efektif</w:t>
            </w:r>
            <w:r>
              <w:rPr>
                <w:spacing w:val="2"/>
              </w:rPr>
              <w:t xml:space="preserve"> </w:t>
            </w:r>
            <w:r>
              <w:t>:</w:t>
            </w:r>
          </w:p>
          <w:p w:rsidR="00CA0B84" w:rsidRDefault="004D319B">
            <w:pPr>
              <w:pStyle w:val="TableParagraph"/>
              <w:numPr>
                <w:ilvl w:val="0"/>
                <w:numId w:val="8"/>
              </w:numPr>
              <w:tabs>
                <w:tab w:val="left" w:pos="451"/>
              </w:tabs>
              <w:ind w:right="541"/>
            </w:pPr>
            <w:r>
              <w:t xml:space="preserve">Ada dan terdokumentasi </w:t>
            </w:r>
            <w:r>
              <w:rPr>
                <w:spacing w:val="-3"/>
              </w:rPr>
              <w:t xml:space="preserve">secara </w:t>
            </w:r>
            <w:r>
              <w:t>keseluruhan</w:t>
            </w:r>
          </w:p>
          <w:p w:rsidR="00CA0B84" w:rsidRDefault="004D319B">
            <w:pPr>
              <w:pStyle w:val="TableParagraph"/>
              <w:numPr>
                <w:ilvl w:val="0"/>
                <w:numId w:val="8"/>
              </w:numPr>
              <w:tabs>
                <w:tab w:val="left" w:pos="451"/>
              </w:tabs>
            </w:pPr>
            <w:r>
              <w:t>Ada dan terdokumentasi</w:t>
            </w:r>
            <w:r>
              <w:rPr>
                <w:spacing w:val="-2"/>
              </w:rPr>
              <w:t xml:space="preserve"> </w:t>
            </w:r>
            <w:r>
              <w:t>sebagian</w:t>
            </w:r>
          </w:p>
          <w:p w:rsidR="00CA0B84" w:rsidRDefault="004D319B">
            <w:pPr>
              <w:pStyle w:val="TableParagraph"/>
              <w:numPr>
                <w:ilvl w:val="0"/>
                <w:numId w:val="8"/>
              </w:numPr>
              <w:tabs>
                <w:tab w:val="left" w:pos="451"/>
              </w:tabs>
            </w:pPr>
            <w:r>
              <w:t>Tidak ada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437"/>
            </w:pPr>
            <w:r>
              <w:t xml:space="preserve">Prodi mengendalikan agar dokumen yang digunakan sah, </w:t>
            </w:r>
            <w:r>
              <w:rPr>
                <w:i/>
              </w:rPr>
              <w:t>up d</w:t>
            </w:r>
            <w:r>
              <w:rPr>
                <w:i/>
              </w:rPr>
              <w:t xml:space="preserve">ate, </w:t>
            </w:r>
            <w:r>
              <w:t>versi relevan, mudah diperoleh dan diidentifikasi :</w:t>
            </w:r>
          </w:p>
          <w:p w:rsidR="00CA0B84" w:rsidRDefault="004D319B">
            <w:pPr>
              <w:pStyle w:val="TableParagraph"/>
              <w:numPr>
                <w:ilvl w:val="0"/>
                <w:numId w:val="7"/>
              </w:numPr>
              <w:tabs>
                <w:tab w:val="left" w:pos="451"/>
              </w:tabs>
              <w:ind w:right="541"/>
            </w:pPr>
            <w:r>
              <w:t xml:space="preserve">Ada dan terdokumentasi </w:t>
            </w:r>
            <w:r>
              <w:rPr>
                <w:spacing w:val="-3"/>
              </w:rPr>
              <w:t xml:space="preserve">secara </w:t>
            </w:r>
            <w:r>
              <w:t>keseluruhan</w:t>
            </w:r>
          </w:p>
          <w:p w:rsidR="00CA0B84" w:rsidRDefault="004D319B">
            <w:pPr>
              <w:pStyle w:val="TableParagraph"/>
              <w:numPr>
                <w:ilvl w:val="0"/>
                <w:numId w:val="7"/>
              </w:numPr>
              <w:tabs>
                <w:tab w:val="left" w:pos="451"/>
              </w:tabs>
              <w:spacing w:before="1" w:line="252" w:lineRule="exact"/>
            </w:pPr>
            <w:r>
              <w:t>Ada dan terdokumentasi</w:t>
            </w:r>
            <w:r>
              <w:rPr>
                <w:spacing w:val="-2"/>
              </w:rPr>
              <w:t xml:space="preserve"> </w:t>
            </w:r>
            <w:r>
              <w:t>sebagian</w:t>
            </w:r>
          </w:p>
          <w:p w:rsidR="00CA0B84" w:rsidRDefault="004D319B">
            <w:pPr>
              <w:pStyle w:val="TableParagraph"/>
              <w:numPr>
                <w:ilvl w:val="0"/>
                <w:numId w:val="7"/>
              </w:numPr>
              <w:tabs>
                <w:tab w:val="left" w:pos="451"/>
              </w:tabs>
              <w:spacing w:line="252" w:lineRule="exact"/>
            </w:pPr>
            <w:r>
              <w:t>Tidak ada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853"/>
            </w:pPr>
            <w:r>
              <w:t>Prodi telah menetapkan dan melaksanakan kurikulum sesuai pedoman :</w:t>
            </w:r>
          </w:p>
          <w:p w:rsidR="00CA0B84" w:rsidRDefault="004D319B">
            <w:pPr>
              <w:pStyle w:val="TableParagraph"/>
              <w:numPr>
                <w:ilvl w:val="0"/>
                <w:numId w:val="6"/>
              </w:numPr>
              <w:tabs>
                <w:tab w:val="left" w:pos="451"/>
              </w:tabs>
              <w:spacing w:before="1"/>
              <w:ind w:right="481"/>
            </w:pPr>
            <w:r>
              <w:t xml:space="preserve">ya, ditetapkan, sesuai </w:t>
            </w:r>
            <w:r>
              <w:rPr>
                <w:spacing w:val="-3"/>
              </w:rPr>
              <w:t xml:space="preserve">pedoman,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dilaksanakan</w:t>
            </w:r>
          </w:p>
          <w:p w:rsidR="00CA0B84" w:rsidRDefault="004D319B">
            <w:pPr>
              <w:pStyle w:val="TableParagraph"/>
              <w:numPr>
                <w:ilvl w:val="0"/>
                <w:numId w:val="6"/>
              </w:numPr>
              <w:tabs>
                <w:tab w:val="left" w:pos="451"/>
              </w:tabs>
              <w:ind w:right="834"/>
            </w:pPr>
            <w:r>
              <w:t>ya, ditetapkan, belum sesuai pedoman, dan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dilaksanakan</w:t>
            </w:r>
          </w:p>
          <w:p w:rsidR="00CA0B84" w:rsidRDefault="004D319B">
            <w:pPr>
              <w:pStyle w:val="TableParagraph"/>
              <w:numPr>
                <w:ilvl w:val="0"/>
                <w:numId w:val="6"/>
              </w:numPr>
              <w:tabs>
                <w:tab w:val="left" w:pos="451"/>
              </w:tabs>
              <w:ind w:right="481"/>
            </w:pPr>
            <w:r>
              <w:t xml:space="preserve">ya, ditetapkan, sesuai </w:t>
            </w:r>
            <w:r>
              <w:rPr>
                <w:spacing w:val="-3"/>
              </w:rPr>
              <w:t xml:space="preserve">pedoman, </w:t>
            </w:r>
            <w:r>
              <w:t>sebagiandilaksanakan</w:t>
            </w:r>
          </w:p>
          <w:p w:rsidR="00CA0B84" w:rsidRDefault="004D319B">
            <w:pPr>
              <w:pStyle w:val="TableParagraph"/>
              <w:numPr>
                <w:ilvl w:val="0"/>
                <w:numId w:val="6"/>
              </w:numPr>
              <w:tabs>
                <w:tab w:val="left" w:pos="451"/>
              </w:tabs>
              <w:ind w:right="371"/>
            </w:pPr>
            <w:r>
              <w:t>ya, ditetapkan, belum sesuai pedoman, sebagian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dilaksanakan</w:t>
            </w:r>
          </w:p>
          <w:p w:rsidR="00CA0B84" w:rsidRDefault="004D319B">
            <w:pPr>
              <w:pStyle w:val="TableParagraph"/>
              <w:numPr>
                <w:ilvl w:val="0"/>
                <w:numId w:val="6"/>
              </w:numPr>
              <w:tabs>
                <w:tab w:val="left" w:pos="451"/>
              </w:tabs>
            </w:pPr>
            <w:r>
              <w:t>belum ditetapkan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963"/>
            </w:pPr>
            <w:r>
              <w:t>Prodi telah menetapkan dan melaksanakan kegiatan sesuai kalender akademik:</w:t>
            </w:r>
          </w:p>
          <w:p w:rsidR="00CA0B84" w:rsidRDefault="004D319B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ind w:right="176"/>
            </w:pPr>
            <w:r>
              <w:t xml:space="preserve">ya, ditetapkan, dilaksanakan </w:t>
            </w:r>
            <w:r>
              <w:rPr>
                <w:spacing w:val="-3"/>
              </w:rPr>
              <w:t xml:space="preserve">sesuai </w:t>
            </w:r>
            <w:r>
              <w:t>kalender akademik</w:t>
            </w:r>
          </w:p>
          <w:p w:rsidR="00CA0B84" w:rsidRDefault="004D319B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ind w:right="443"/>
            </w:pPr>
            <w:r>
              <w:t>ya, ditetapkan, dilaksanakan dan belum sesuai kalender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akademik</w:t>
            </w:r>
          </w:p>
          <w:p w:rsidR="00CA0B84" w:rsidRDefault="004D319B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ind w:right="702"/>
            </w:pPr>
            <w:r>
              <w:t xml:space="preserve">ya,ditetapkan,sebagian dilaksanakan, sesuai </w:t>
            </w:r>
            <w:r>
              <w:rPr>
                <w:spacing w:val="-3"/>
              </w:rPr>
              <w:t xml:space="preserve">kalender </w:t>
            </w:r>
            <w:r>
              <w:t>akademik</w:t>
            </w:r>
          </w:p>
          <w:p w:rsidR="00CA0B84" w:rsidRDefault="004D319B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ind w:right="578"/>
            </w:pPr>
            <w:r>
              <w:t>y</w:t>
            </w:r>
            <w:r>
              <w:t xml:space="preserve">a, ditetapkan, sebagian dilaksanakan dan belum </w:t>
            </w:r>
            <w:r>
              <w:rPr>
                <w:spacing w:val="-4"/>
              </w:rPr>
              <w:t xml:space="preserve">sesuai </w:t>
            </w:r>
            <w:r>
              <w:t>kalender akademik</w:t>
            </w:r>
          </w:p>
          <w:p w:rsidR="00CA0B84" w:rsidRDefault="004D319B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</w:pPr>
            <w:r>
              <w:t>ya, belum</w:t>
            </w:r>
            <w:r>
              <w:rPr>
                <w:spacing w:val="1"/>
              </w:rPr>
              <w:t xml:space="preserve"> </w:t>
            </w:r>
            <w:r>
              <w:t>ditetapkan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278"/>
            </w:pPr>
            <w:r>
              <w:t>Prodi telah menetapkan dan melaksanakan kegiatan pengendalian sesuai dengan standar SPMI yang telah ditetapkan :</w:t>
            </w:r>
          </w:p>
          <w:p w:rsidR="00CA0B84" w:rsidRDefault="004D319B">
            <w:pPr>
              <w:pStyle w:val="TableParagraph"/>
              <w:numPr>
                <w:ilvl w:val="0"/>
                <w:numId w:val="4"/>
              </w:numPr>
              <w:tabs>
                <w:tab w:val="left" w:pos="451"/>
              </w:tabs>
              <w:ind w:right="506"/>
            </w:pPr>
            <w:r>
              <w:t>ya, ditetapkan dan</w:t>
            </w:r>
            <w:r>
              <w:rPr>
                <w:spacing w:val="-17"/>
              </w:rPr>
              <w:t xml:space="preserve"> </w:t>
            </w:r>
            <w:r>
              <w:t>dilaksanakan sesuai standar</w:t>
            </w:r>
            <w:r>
              <w:rPr>
                <w:spacing w:val="-1"/>
              </w:rPr>
              <w:t xml:space="preserve"> </w:t>
            </w:r>
            <w:r>
              <w:t>SPMI</w:t>
            </w:r>
          </w:p>
          <w:p w:rsidR="00CA0B84" w:rsidRDefault="004D319B">
            <w:pPr>
              <w:pStyle w:val="TableParagraph"/>
              <w:numPr>
                <w:ilvl w:val="0"/>
                <w:numId w:val="4"/>
              </w:numPr>
              <w:tabs>
                <w:tab w:val="left" w:pos="451"/>
              </w:tabs>
              <w:ind w:right="446"/>
            </w:pPr>
            <w:r>
              <w:t xml:space="preserve">ya, ditetapkan, dilaksanakan </w:t>
            </w:r>
            <w:r>
              <w:rPr>
                <w:spacing w:val="-5"/>
              </w:rPr>
              <w:t xml:space="preserve">dan </w:t>
            </w:r>
            <w:r>
              <w:t>belum sesuai standar</w:t>
            </w:r>
            <w:r>
              <w:rPr>
                <w:spacing w:val="-1"/>
              </w:rPr>
              <w:t xml:space="preserve"> </w:t>
            </w:r>
            <w:r>
              <w:t>SPMI</w:t>
            </w:r>
          </w:p>
          <w:p w:rsidR="00CA0B84" w:rsidRDefault="004D319B">
            <w:pPr>
              <w:pStyle w:val="TableParagraph"/>
              <w:numPr>
                <w:ilvl w:val="0"/>
                <w:numId w:val="4"/>
              </w:numPr>
              <w:tabs>
                <w:tab w:val="left" w:pos="451"/>
              </w:tabs>
              <w:spacing w:before="1"/>
              <w:ind w:right="444"/>
            </w:pPr>
            <w:r>
              <w:t>ya, ditetapkan, sebagian dilaksanakan dan sesuai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standar</w:t>
            </w:r>
          </w:p>
          <w:p w:rsidR="00CA0B84" w:rsidRDefault="004D319B">
            <w:pPr>
              <w:pStyle w:val="TableParagraph"/>
              <w:spacing w:line="234" w:lineRule="exact"/>
              <w:ind w:left="450"/>
            </w:pPr>
            <w:r>
              <w:t>SPMI</w:t>
            </w:r>
          </w:p>
        </w:tc>
        <w:tc>
          <w:tcPr>
            <w:tcW w:w="708" w:type="dxa"/>
          </w:tcPr>
          <w:p w:rsidR="00CA0B84" w:rsidRDefault="004D319B">
            <w:pPr>
              <w:pStyle w:val="TableParagraph"/>
              <w:spacing w:line="251" w:lineRule="exact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85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</w:tc>
        <w:tc>
          <w:tcPr>
            <w:tcW w:w="711" w:type="dxa"/>
          </w:tcPr>
          <w:p w:rsidR="00CA0B84" w:rsidRDefault="004D319B">
            <w:pPr>
              <w:pStyle w:val="TableParagraph"/>
              <w:spacing w:line="251" w:lineRule="exact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85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</w:tc>
        <w:tc>
          <w:tcPr>
            <w:tcW w:w="2720" w:type="dxa"/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</w:tr>
    </w:tbl>
    <w:p w:rsidR="00CA0B84" w:rsidRDefault="00CA0B84">
      <w:pPr>
        <w:rPr>
          <w:rFonts w:ascii="Times New Roman"/>
        </w:rPr>
        <w:sectPr w:rsidR="00CA0B84">
          <w:pgSz w:w="12200" w:h="18720"/>
          <w:pgMar w:top="1820" w:right="920" w:bottom="840" w:left="1440" w:header="713" w:footer="658" w:gutter="0"/>
          <w:cols w:space="720"/>
        </w:sectPr>
      </w:pPr>
    </w:p>
    <w:p w:rsidR="00CA0B84" w:rsidRDefault="00CA0B84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110"/>
        <w:gridCol w:w="708"/>
        <w:gridCol w:w="711"/>
        <w:gridCol w:w="2720"/>
      </w:tblGrid>
      <w:tr w:rsidR="00CA0B84">
        <w:trPr>
          <w:trHeight w:val="8603"/>
        </w:trPr>
        <w:tc>
          <w:tcPr>
            <w:tcW w:w="510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0"/>
              <w:ind w:left="109"/>
            </w:pPr>
            <w:r>
              <w:t>20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21</w:t>
            </w:r>
          </w:p>
        </w:tc>
        <w:tc>
          <w:tcPr>
            <w:tcW w:w="4110" w:type="dxa"/>
          </w:tcPr>
          <w:p w:rsidR="00CA0B84" w:rsidRDefault="004D319B">
            <w:pPr>
              <w:pStyle w:val="TableParagraph"/>
              <w:numPr>
                <w:ilvl w:val="0"/>
                <w:numId w:val="3"/>
              </w:numPr>
              <w:tabs>
                <w:tab w:val="left" w:pos="451"/>
              </w:tabs>
              <w:ind w:right="516"/>
            </w:pPr>
            <w:r>
              <w:t xml:space="preserve">ya, ditetapkan, sebagian dilaksanakan, dan belum </w:t>
            </w:r>
            <w:r>
              <w:rPr>
                <w:spacing w:val="-4"/>
              </w:rPr>
              <w:t xml:space="preserve">sesuai </w:t>
            </w:r>
            <w:r>
              <w:t>standar SPMI</w:t>
            </w:r>
          </w:p>
          <w:p w:rsidR="00CA0B84" w:rsidRDefault="004D319B">
            <w:pPr>
              <w:pStyle w:val="TableParagraph"/>
              <w:numPr>
                <w:ilvl w:val="0"/>
                <w:numId w:val="3"/>
              </w:numPr>
              <w:tabs>
                <w:tab w:val="left" w:pos="451"/>
              </w:tabs>
            </w:pPr>
            <w:r>
              <w:t>belum ditetapkan</w:t>
            </w:r>
          </w:p>
          <w:p w:rsidR="00CA0B84" w:rsidRDefault="00CA0B84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A0B84" w:rsidRDefault="004D319B">
            <w:pPr>
              <w:pStyle w:val="TableParagraph"/>
              <w:ind w:left="108"/>
            </w:pPr>
            <w:r>
              <w:t>Prodi telah mengambil tindakan yang tepat atas penyimpangan yang ada :</w:t>
            </w:r>
          </w:p>
          <w:p w:rsidR="00CA0B84" w:rsidRDefault="004D319B">
            <w:pPr>
              <w:pStyle w:val="TableParagraph"/>
              <w:numPr>
                <w:ilvl w:val="0"/>
                <w:numId w:val="2"/>
              </w:numPr>
              <w:tabs>
                <w:tab w:val="left" w:pos="451"/>
              </w:tabs>
              <w:spacing w:before="1"/>
              <w:ind w:right="506"/>
            </w:pPr>
            <w:r>
              <w:t>ya, ditetapkan dan</w:t>
            </w:r>
            <w:r>
              <w:rPr>
                <w:spacing w:val="-17"/>
              </w:rPr>
              <w:t xml:space="preserve"> </w:t>
            </w:r>
            <w:r>
              <w:t>dilaksanakan sesuai</w:t>
            </w:r>
            <w:r>
              <w:rPr>
                <w:spacing w:val="-2"/>
              </w:rPr>
              <w:t xml:space="preserve"> </w:t>
            </w:r>
            <w:r>
              <w:t>SOP</w:t>
            </w:r>
          </w:p>
          <w:p w:rsidR="00CA0B84" w:rsidRDefault="004D319B">
            <w:pPr>
              <w:pStyle w:val="TableParagraph"/>
              <w:numPr>
                <w:ilvl w:val="0"/>
                <w:numId w:val="2"/>
              </w:numPr>
              <w:tabs>
                <w:tab w:val="left" w:pos="451"/>
              </w:tabs>
              <w:ind w:right="273"/>
            </w:pPr>
            <w:r>
              <w:t xml:space="preserve">ya, diditetapkan, dilaksanakan </w:t>
            </w:r>
            <w:r>
              <w:rPr>
                <w:spacing w:val="-4"/>
              </w:rPr>
              <w:t xml:space="preserve">dan </w:t>
            </w:r>
            <w:r>
              <w:t>belum SOP</w:t>
            </w:r>
          </w:p>
          <w:p w:rsidR="00CA0B84" w:rsidRDefault="004D319B">
            <w:pPr>
              <w:pStyle w:val="TableParagraph"/>
              <w:numPr>
                <w:ilvl w:val="0"/>
                <w:numId w:val="2"/>
              </w:numPr>
              <w:tabs>
                <w:tab w:val="left" w:pos="451"/>
              </w:tabs>
              <w:ind w:right="713"/>
            </w:pPr>
            <w:r>
              <w:t>ya, ditetapkan, sebagian dilaksanakan dan sesuai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SOP</w:t>
            </w:r>
          </w:p>
          <w:p w:rsidR="00CA0B84" w:rsidRDefault="004D319B">
            <w:pPr>
              <w:pStyle w:val="TableParagraph"/>
              <w:numPr>
                <w:ilvl w:val="0"/>
                <w:numId w:val="2"/>
              </w:numPr>
              <w:tabs>
                <w:tab w:val="left" w:pos="451"/>
              </w:tabs>
              <w:ind w:right="516"/>
            </w:pPr>
            <w:r>
              <w:t xml:space="preserve">ya, ditetapkan, sebagian dilaksanakan, dan belum </w:t>
            </w:r>
            <w:r>
              <w:rPr>
                <w:spacing w:val="-4"/>
              </w:rPr>
              <w:t xml:space="preserve">sesuai </w:t>
            </w:r>
            <w:r>
              <w:t>SOP</w:t>
            </w:r>
          </w:p>
          <w:p w:rsidR="00CA0B84" w:rsidRDefault="004D319B">
            <w:pPr>
              <w:pStyle w:val="TableParagraph"/>
              <w:numPr>
                <w:ilvl w:val="0"/>
                <w:numId w:val="2"/>
              </w:numPr>
              <w:tabs>
                <w:tab w:val="left" w:pos="451"/>
              </w:tabs>
              <w:spacing w:line="252" w:lineRule="exact"/>
            </w:pPr>
            <w:r>
              <w:t>belum ditetapkan</w:t>
            </w:r>
          </w:p>
          <w:p w:rsidR="00CA0B84" w:rsidRDefault="00CA0B84">
            <w:pPr>
              <w:pStyle w:val="TableParagraph"/>
              <w:rPr>
                <w:rFonts w:ascii="Times New Roman"/>
              </w:rPr>
            </w:pPr>
          </w:p>
          <w:p w:rsidR="00CA0B84" w:rsidRDefault="004D319B">
            <w:pPr>
              <w:pStyle w:val="TableParagraph"/>
              <w:ind w:left="108" w:right="510"/>
            </w:pPr>
            <w:r>
              <w:t>Prodi telah melakukan evaluasi pengelolaan pendidikan dalam satu semester terakhir:</w:t>
            </w:r>
          </w:p>
          <w:p w:rsidR="00CA0B84" w:rsidRDefault="004D319B">
            <w:pPr>
              <w:pStyle w:val="TableParagraph"/>
              <w:numPr>
                <w:ilvl w:val="0"/>
                <w:numId w:val="1"/>
              </w:numPr>
              <w:tabs>
                <w:tab w:val="left" w:pos="451"/>
              </w:tabs>
              <w:spacing w:before="1"/>
              <w:ind w:right="176"/>
            </w:pPr>
            <w:r>
              <w:t xml:space="preserve">ya, laporan lengkap, dibahas </w:t>
            </w:r>
            <w:r>
              <w:rPr>
                <w:spacing w:val="-3"/>
              </w:rPr>
              <w:t xml:space="preserve">dalam </w:t>
            </w:r>
            <w:r>
              <w:t>rapat,dan</w:t>
            </w:r>
            <w:r>
              <w:rPr>
                <w:spacing w:val="-2"/>
              </w:rPr>
              <w:t xml:space="preserve"> </w:t>
            </w:r>
            <w:r>
              <w:t>terdokumentasi</w:t>
            </w:r>
          </w:p>
          <w:p w:rsidR="00CA0B84" w:rsidRDefault="004D319B">
            <w:pPr>
              <w:pStyle w:val="TableParagraph"/>
              <w:numPr>
                <w:ilvl w:val="0"/>
                <w:numId w:val="1"/>
              </w:numPr>
              <w:tabs>
                <w:tab w:val="left" w:pos="451"/>
              </w:tabs>
              <w:ind w:right="163"/>
            </w:pPr>
            <w:r>
              <w:t>ya, laporan lengkap</w:t>
            </w:r>
            <w:r>
              <w:rPr>
                <w:spacing w:val="-16"/>
              </w:rPr>
              <w:t xml:space="preserve"> </w:t>
            </w:r>
            <w:r>
              <w:t>terdokumentasi tetapi tidak dibahas pada</w:t>
            </w:r>
            <w:r>
              <w:rPr>
                <w:spacing w:val="-3"/>
              </w:rPr>
              <w:t xml:space="preserve"> </w:t>
            </w:r>
            <w:r>
              <w:t>rapat</w:t>
            </w:r>
          </w:p>
          <w:p w:rsidR="00CA0B84" w:rsidRDefault="004D319B">
            <w:pPr>
              <w:pStyle w:val="TableParagraph"/>
              <w:numPr>
                <w:ilvl w:val="0"/>
                <w:numId w:val="1"/>
              </w:numPr>
              <w:tabs>
                <w:tab w:val="left" w:pos="451"/>
              </w:tabs>
              <w:ind w:right="283"/>
            </w:pPr>
            <w:r>
              <w:t xml:space="preserve">ya, dibahas pada rapat tetapi </w:t>
            </w:r>
            <w:r>
              <w:rPr>
                <w:spacing w:val="-4"/>
              </w:rPr>
              <w:t xml:space="preserve">tidak </w:t>
            </w:r>
            <w:r>
              <w:t>ada</w:t>
            </w:r>
            <w:r>
              <w:rPr>
                <w:spacing w:val="-2"/>
              </w:rPr>
              <w:t xml:space="preserve"> </w:t>
            </w:r>
            <w:r>
              <w:t>laporan</w:t>
            </w:r>
          </w:p>
          <w:p w:rsidR="00CA0B84" w:rsidRDefault="004D319B">
            <w:pPr>
              <w:pStyle w:val="TableParagraph"/>
              <w:numPr>
                <w:ilvl w:val="0"/>
                <w:numId w:val="1"/>
              </w:numPr>
              <w:tabs>
                <w:tab w:val="left" w:pos="451"/>
              </w:tabs>
              <w:ind w:right="187"/>
            </w:pPr>
            <w:r>
              <w:t xml:space="preserve">ya, laporan tidak lengkap dan terdokumentasi tetapi tidak </w:t>
            </w:r>
            <w:r>
              <w:rPr>
                <w:spacing w:val="-3"/>
              </w:rPr>
              <w:t xml:space="preserve">dibahas </w:t>
            </w:r>
            <w:r>
              <w:t>pada</w:t>
            </w:r>
            <w:r>
              <w:rPr>
                <w:spacing w:val="-1"/>
              </w:rPr>
              <w:t xml:space="preserve"> </w:t>
            </w:r>
            <w:r>
              <w:t>rapat</w:t>
            </w:r>
          </w:p>
          <w:p w:rsidR="00CA0B84" w:rsidRDefault="004D319B">
            <w:pPr>
              <w:pStyle w:val="TableParagraph"/>
              <w:numPr>
                <w:ilvl w:val="0"/>
                <w:numId w:val="1"/>
              </w:numPr>
              <w:tabs>
                <w:tab w:val="left" w:pos="451"/>
              </w:tabs>
              <w:spacing w:line="252" w:lineRule="exact"/>
            </w:pPr>
            <w:r>
              <w:t>tidak dilakukan</w:t>
            </w:r>
            <w:r>
              <w:rPr>
                <w:spacing w:val="-1"/>
              </w:rPr>
              <w:t xml:space="preserve"> </w:t>
            </w:r>
            <w:r>
              <w:t>evaluasi</w:t>
            </w:r>
          </w:p>
        </w:tc>
        <w:tc>
          <w:tcPr>
            <w:tcW w:w="708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0"/>
              <w:ind w:left="109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ind w:left="109"/>
            </w:pPr>
            <w:r>
              <w:t>……</w:t>
            </w:r>
          </w:p>
        </w:tc>
        <w:tc>
          <w:tcPr>
            <w:tcW w:w="711" w:type="dxa"/>
          </w:tcPr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spacing w:before="160"/>
              <w:ind w:left="107"/>
            </w:pPr>
            <w:r>
              <w:t>……</w:t>
            </w: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CA0B84">
            <w:pPr>
              <w:pStyle w:val="TableParagraph"/>
              <w:rPr>
                <w:rFonts w:ascii="Times New Roman"/>
                <w:sz w:val="24"/>
              </w:rPr>
            </w:pPr>
          </w:p>
          <w:p w:rsidR="00CA0B84" w:rsidRDefault="004D319B">
            <w:pPr>
              <w:pStyle w:val="TableParagraph"/>
              <w:ind w:left="107"/>
            </w:pPr>
            <w:r>
              <w:t>……</w:t>
            </w:r>
          </w:p>
        </w:tc>
        <w:tc>
          <w:tcPr>
            <w:tcW w:w="2720" w:type="dxa"/>
          </w:tcPr>
          <w:p w:rsidR="00CA0B84" w:rsidRDefault="00CA0B84">
            <w:pPr>
              <w:pStyle w:val="TableParagraph"/>
              <w:rPr>
                <w:rFonts w:ascii="Times New Roman"/>
              </w:rPr>
            </w:pPr>
          </w:p>
        </w:tc>
      </w:tr>
    </w:tbl>
    <w:p w:rsidR="00CA0B84" w:rsidRDefault="00CA0B84">
      <w:pPr>
        <w:pStyle w:val="BodyText"/>
        <w:spacing w:before="9"/>
        <w:rPr>
          <w:rFonts w:ascii="Times New Roman"/>
          <w:sz w:val="13"/>
        </w:rPr>
      </w:pPr>
    </w:p>
    <w:p w:rsidR="00CA0B84" w:rsidRDefault="004D319B">
      <w:pPr>
        <w:spacing w:before="93" w:line="253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717CD6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717CD6">
        <w:t xml:space="preserve">mutu </w:t>
      </w:r>
      <w:r>
        <w:t>internal</w:t>
      </w:r>
    </w:p>
    <w:p w:rsidR="00CA0B84" w:rsidRDefault="004D319B">
      <w:pPr>
        <w:pStyle w:val="BodyText"/>
        <w:ind w:left="1680" w:right="152" w:hanging="142"/>
      </w:pPr>
      <w:r>
        <w:rPr>
          <w:b/>
        </w:rPr>
        <w:t xml:space="preserve">: </w:t>
      </w:r>
      <w:r w:rsidR="00717CD6">
        <w:rPr>
          <w:b/>
        </w:rPr>
        <w:t xml:space="preserve">Prodi </w:t>
      </w:r>
      <w:r w:rsidR="00717CD6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CA0B84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19B" w:rsidRDefault="004D319B">
      <w:r>
        <w:separator/>
      </w:r>
    </w:p>
  </w:endnote>
  <w:endnote w:type="continuationSeparator" w:id="0">
    <w:p w:rsidR="004D319B" w:rsidRDefault="004D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B84" w:rsidRDefault="004D319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31624;mso-position-horizontal-relative:page;mso-position-vertical-relative:page" filled="f" stroked="f">
          <v:textbox inset="0,0,0,0">
            <w:txbxContent>
              <w:p w:rsidR="00CA0B84" w:rsidRDefault="004D319B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17CD6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19B" w:rsidRDefault="004D319B">
      <w:r>
        <w:separator/>
      </w:r>
    </w:p>
  </w:footnote>
  <w:footnote w:type="continuationSeparator" w:id="0">
    <w:p w:rsidR="004D319B" w:rsidRDefault="004D3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717CD6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717CD6" w:rsidRDefault="00717CD6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17CD6" w:rsidRDefault="00717CD6" w:rsidP="00717CD6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>PENGELOLAAN PEMBELAJARAN</w:t>
          </w:r>
        </w:p>
      </w:tc>
    </w:tr>
    <w:tr w:rsidR="00717CD6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717CD6" w:rsidRDefault="00717CD6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717CD6" w:rsidRDefault="00717CD6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717CD6" w:rsidRDefault="00717CD6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FM-PM/STD/SPMI/A.7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717CD6" w:rsidRDefault="00717CD6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717CD6" w:rsidRDefault="00717CD6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717CD6" w:rsidRDefault="00717CD6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717CD6" w:rsidRDefault="00717CD6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CA0B84" w:rsidRDefault="00CA0B84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23FD"/>
    <w:multiLevelType w:val="hybridMultilevel"/>
    <w:tmpl w:val="B328AB30"/>
    <w:lvl w:ilvl="0" w:tplc="D54EA0EC">
      <w:start w:val="1"/>
      <w:numFmt w:val="lowerLetter"/>
      <w:lvlText w:val="%1."/>
      <w:lvlJc w:val="left"/>
      <w:pPr>
        <w:ind w:left="450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EC9A7BD6">
      <w:numFmt w:val="bullet"/>
      <w:lvlText w:val="•"/>
      <w:lvlJc w:val="left"/>
      <w:pPr>
        <w:ind w:left="824" w:hanging="284"/>
      </w:pPr>
      <w:rPr>
        <w:rFonts w:hint="default"/>
        <w:lang/>
      </w:rPr>
    </w:lvl>
    <w:lvl w:ilvl="2" w:tplc="5734F174">
      <w:numFmt w:val="bullet"/>
      <w:lvlText w:val="•"/>
      <w:lvlJc w:val="left"/>
      <w:pPr>
        <w:ind w:left="1188" w:hanging="284"/>
      </w:pPr>
      <w:rPr>
        <w:rFonts w:hint="default"/>
        <w:lang/>
      </w:rPr>
    </w:lvl>
    <w:lvl w:ilvl="3" w:tplc="863666A2">
      <w:numFmt w:val="bullet"/>
      <w:lvlText w:val="•"/>
      <w:lvlJc w:val="left"/>
      <w:pPr>
        <w:ind w:left="1552" w:hanging="284"/>
      </w:pPr>
      <w:rPr>
        <w:rFonts w:hint="default"/>
        <w:lang/>
      </w:rPr>
    </w:lvl>
    <w:lvl w:ilvl="4" w:tplc="D050143A">
      <w:numFmt w:val="bullet"/>
      <w:lvlText w:val="•"/>
      <w:lvlJc w:val="left"/>
      <w:pPr>
        <w:ind w:left="1916" w:hanging="284"/>
      </w:pPr>
      <w:rPr>
        <w:rFonts w:hint="default"/>
        <w:lang/>
      </w:rPr>
    </w:lvl>
    <w:lvl w:ilvl="5" w:tplc="407C67AA">
      <w:numFmt w:val="bullet"/>
      <w:lvlText w:val="•"/>
      <w:lvlJc w:val="left"/>
      <w:pPr>
        <w:ind w:left="2280" w:hanging="284"/>
      </w:pPr>
      <w:rPr>
        <w:rFonts w:hint="default"/>
        <w:lang/>
      </w:rPr>
    </w:lvl>
    <w:lvl w:ilvl="6" w:tplc="4C10861E">
      <w:numFmt w:val="bullet"/>
      <w:lvlText w:val="•"/>
      <w:lvlJc w:val="left"/>
      <w:pPr>
        <w:ind w:left="2644" w:hanging="284"/>
      </w:pPr>
      <w:rPr>
        <w:rFonts w:hint="default"/>
        <w:lang/>
      </w:rPr>
    </w:lvl>
    <w:lvl w:ilvl="7" w:tplc="A8D0CFA2">
      <w:numFmt w:val="bullet"/>
      <w:lvlText w:val="•"/>
      <w:lvlJc w:val="left"/>
      <w:pPr>
        <w:ind w:left="3008" w:hanging="284"/>
      </w:pPr>
      <w:rPr>
        <w:rFonts w:hint="default"/>
        <w:lang/>
      </w:rPr>
    </w:lvl>
    <w:lvl w:ilvl="8" w:tplc="F8D0EF42">
      <w:numFmt w:val="bullet"/>
      <w:lvlText w:val="•"/>
      <w:lvlJc w:val="left"/>
      <w:pPr>
        <w:ind w:left="3372" w:hanging="284"/>
      </w:pPr>
      <w:rPr>
        <w:rFonts w:hint="default"/>
        <w:lang/>
      </w:rPr>
    </w:lvl>
  </w:abstractNum>
  <w:abstractNum w:abstractNumId="1">
    <w:nsid w:val="03E509A9"/>
    <w:multiLevelType w:val="hybridMultilevel"/>
    <w:tmpl w:val="960494E4"/>
    <w:lvl w:ilvl="0" w:tplc="676E42C0">
      <w:start w:val="1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3684B580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96EC418A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DF683D80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D88AB716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75B04ADC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351CC62A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B568E782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00120B0A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abstractNum w:abstractNumId="2">
    <w:nsid w:val="0CC62D2D"/>
    <w:multiLevelType w:val="hybridMultilevel"/>
    <w:tmpl w:val="A31A9E60"/>
    <w:lvl w:ilvl="0" w:tplc="3FC02D1C">
      <w:start w:val="1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17987EBE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E65E4CF8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3434087C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F87E8E52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66BA8C28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41A4AD90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E4960FEC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51AEFBA2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abstractNum w:abstractNumId="3">
    <w:nsid w:val="0D7613AA"/>
    <w:multiLevelType w:val="hybridMultilevel"/>
    <w:tmpl w:val="3F96C59A"/>
    <w:lvl w:ilvl="0" w:tplc="3A7AE658">
      <w:start w:val="1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427C068A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34E6B82E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5CAED6EE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F652553E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A0C04EB0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0CCE9366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20B633A4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63F05F68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4">
    <w:nsid w:val="0FCE07E3"/>
    <w:multiLevelType w:val="hybridMultilevel"/>
    <w:tmpl w:val="8646A886"/>
    <w:lvl w:ilvl="0" w:tplc="AE4037F6">
      <w:start w:val="1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29680970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9190E722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94D6716C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9796BC36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DACEA91E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547A260E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68DAD144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C2F60404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5">
    <w:nsid w:val="103736E2"/>
    <w:multiLevelType w:val="hybridMultilevel"/>
    <w:tmpl w:val="97D89E4E"/>
    <w:lvl w:ilvl="0" w:tplc="BCE09450">
      <w:start w:val="1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5C0A7E28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62C0CF14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E3F02432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18409DC8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9D44AAA4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E65CFED6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22601DFA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4ADA1112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abstractNum w:abstractNumId="6">
    <w:nsid w:val="16351678"/>
    <w:multiLevelType w:val="hybridMultilevel"/>
    <w:tmpl w:val="6F6CE16E"/>
    <w:lvl w:ilvl="0" w:tplc="D30C265E">
      <w:start w:val="1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71B24A7C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F0C42BA6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FDFA17B8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57888A0C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8F961A8A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704446A4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5F98D272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015221EE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abstractNum w:abstractNumId="7">
    <w:nsid w:val="18A23AB9"/>
    <w:multiLevelType w:val="hybridMultilevel"/>
    <w:tmpl w:val="349CBAB6"/>
    <w:lvl w:ilvl="0" w:tplc="824866DA">
      <w:start w:val="1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139A65F8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48962CF0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822C5FC4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3E06F25C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32DEC25A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90C43736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99FA779E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7AC2D5C4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abstractNum w:abstractNumId="8">
    <w:nsid w:val="24F50666"/>
    <w:multiLevelType w:val="hybridMultilevel"/>
    <w:tmpl w:val="568001C0"/>
    <w:lvl w:ilvl="0" w:tplc="9B4066EE">
      <w:start w:val="4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411A0164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CF60482E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599C1D5A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5BE03472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643CA6FC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82E27802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5844B950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9FC01B6C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abstractNum w:abstractNumId="9">
    <w:nsid w:val="2AC7625B"/>
    <w:multiLevelType w:val="hybridMultilevel"/>
    <w:tmpl w:val="067E4EA0"/>
    <w:lvl w:ilvl="0" w:tplc="DC80C810">
      <w:start w:val="1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B4FE0A3E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67AC8DA4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35520F8E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38EC1742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B50067B6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0C80DF7C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51FA4CC4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7FE4AF76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10">
    <w:nsid w:val="39955A65"/>
    <w:multiLevelType w:val="hybridMultilevel"/>
    <w:tmpl w:val="613E1262"/>
    <w:lvl w:ilvl="0" w:tplc="AB266324">
      <w:start w:val="1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F70636AE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2FC03D40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145080F4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A2D69474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95EACED6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91421606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63C857C0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FC70EF2C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11">
    <w:nsid w:val="3B281BA3"/>
    <w:multiLevelType w:val="hybridMultilevel"/>
    <w:tmpl w:val="DCE6FC94"/>
    <w:lvl w:ilvl="0" w:tplc="7E32B286">
      <w:start w:val="4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4E244E08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F5D45646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49CC7E6E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AE9285FE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FC387EC4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CCB84966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43C2D5FC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D266262E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12">
    <w:nsid w:val="4C0D591C"/>
    <w:multiLevelType w:val="hybridMultilevel"/>
    <w:tmpl w:val="B4105580"/>
    <w:lvl w:ilvl="0" w:tplc="9D3EC234">
      <w:start w:val="1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F79E0068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F89C1324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D1543854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4770DFC2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DA1269EE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377E684A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69C668BC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85849360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13">
    <w:nsid w:val="614139B9"/>
    <w:multiLevelType w:val="hybridMultilevel"/>
    <w:tmpl w:val="6A4A19D2"/>
    <w:lvl w:ilvl="0" w:tplc="0FE05408">
      <w:start w:val="1"/>
      <w:numFmt w:val="lowerLetter"/>
      <w:lvlText w:val="%1."/>
      <w:lvlJc w:val="left"/>
      <w:pPr>
        <w:ind w:left="450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337EDBFA">
      <w:numFmt w:val="bullet"/>
      <w:lvlText w:val="•"/>
      <w:lvlJc w:val="left"/>
      <w:pPr>
        <w:ind w:left="824" w:hanging="360"/>
      </w:pPr>
      <w:rPr>
        <w:rFonts w:hint="default"/>
        <w:lang/>
      </w:rPr>
    </w:lvl>
    <w:lvl w:ilvl="2" w:tplc="A9E42FC4">
      <w:numFmt w:val="bullet"/>
      <w:lvlText w:val="•"/>
      <w:lvlJc w:val="left"/>
      <w:pPr>
        <w:ind w:left="1188" w:hanging="360"/>
      </w:pPr>
      <w:rPr>
        <w:rFonts w:hint="default"/>
        <w:lang/>
      </w:rPr>
    </w:lvl>
    <w:lvl w:ilvl="3" w:tplc="F4C612BA">
      <w:numFmt w:val="bullet"/>
      <w:lvlText w:val="•"/>
      <w:lvlJc w:val="left"/>
      <w:pPr>
        <w:ind w:left="1552" w:hanging="360"/>
      </w:pPr>
      <w:rPr>
        <w:rFonts w:hint="default"/>
        <w:lang/>
      </w:rPr>
    </w:lvl>
    <w:lvl w:ilvl="4" w:tplc="EEBC2F76">
      <w:numFmt w:val="bullet"/>
      <w:lvlText w:val="•"/>
      <w:lvlJc w:val="left"/>
      <w:pPr>
        <w:ind w:left="1916" w:hanging="360"/>
      </w:pPr>
      <w:rPr>
        <w:rFonts w:hint="default"/>
        <w:lang/>
      </w:rPr>
    </w:lvl>
    <w:lvl w:ilvl="5" w:tplc="37C6080C">
      <w:numFmt w:val="bullet"/>
      <w:lvlText w:val="•"/>
      <w:lvlJc w:val="left"/>
      <w:pPr>
        <w:ind w:left="2280" w:hanging="360"/>
      </w:pPr>
      <w:rPr>
        <w:rFonts w:hint="default"/>
        <w:lang/>
      </w:rPr>
    </w:lvl>
    <w:lvl w:ilvl="6" w:tplc="0C5433CC">
      <w:numFmt w:val="bullet"/>
      <w:lvlText w:val="•"/>
      <w:lvlJc w:val="left"/>
      <w:pPr>
        <w:ind w:left="2644" w:hanging="360"/>
      </w:pPr>
      <w:rPr>
        <w:rFonts w:hint="default"/>
        <w:lang/>
      </w:rPr>
    </w:lvl>
    <w:lvl w:ilvl="7" w:tplc="95E88E50">
      <w:numFmt w:val="bullet"/>
      <w:lvlText w:val="•"/>
      <w:lvlJc w:val="left"/>
      <w:pPr>
        <w:ind w:left="3008" w:hanging="360"/>
      </w:pPr>
      <w:rPr>
        <w:rFonts w:hint="default"/>
        <w:lang/>
      </w:rPr>
    </w:lvl>
    <w:lvl w:ilvl="8" w:tplc="158E63E8">
      <w:numFmt w:val="bullet"/>
      <w:lvlText w:val="•"/>
      <w:lvlJc w:val="left"/>
      <w:pPr>
        <w:ind w:left="3372" w:hanging="360"/>
      </w:pPr>
      <w:rPr>
        <w:rFonts w:hint="default"/>
        <w:lang/>
      </w:rPr>
    </w:lvl>
  </w:abstractNum>
  <w:abstractNum w:abstractNumId="14">
    <w:nsid w:val="766C4D7B"/>
    <w:multiLevelType w:val="hybridMultilevel"/>
    <w:tmpl w:val="75B4098E"/>
    <w:lvl w:ilvl="0" w:tplc="E604D806">
      <w:start w:val="1"/>
      <w:numFmt w:val="lowerLetter"/>
      <w:lvlText w:val="%1."/>
      <w:lvlJc w:val="left"/>
      <w:pPr>
        <w:ind w:left="450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ED080B3C">
      <w:numFmt w:val="bullet"/>
      <w:lvlText w:val="•"/>
      <w:lvlJc w:val="left"/>
      <w:pPr>
        <w:ind w:left="824" w:hanging="284"/>
      </w:pPr>
      <w:rPr>
        <w:rFonts w:hint="default"/>
        <w:lang/>
      </w:rPr>
    </w:lvl>
    <w:lvl w:ilvl="2" w:tplc="43BA9CC2">
      <w:numFmt w:val="bullet"/>
      <w:lvlText w:val="•"/>
      <w:lvlJc w:val="left"/>
      <w:pPr>
        <w:ind w:left="1188" w:hanging="284"/>
      </w:pPr>
      <w:rPr>
        <w:rFonts w:hint="default"/>
        <w:lang/>
      </w:rPr>
    </w:lvl>
    <w:lvl w:ilvl="3" w:tplc="2D22CB14">
      <w:numFmt w:val="bullet"/>
      <w:lvlText w:val="•"/>
      <w:lvlJc w:val="left"/>
      <w:pPr>
        <w:ind w:left="1552" w:hanging="284"/>
      </w:pPr>
      <w:rPr>
        <w:rFonts w:hint="default"/>
        <w:lang/>
      </w:rPr>
    </w:lvl>
    <w:lvl w:ilvl="4" w:tplc="475277A0">
      <w:numFmt w:val="bullet"/>
      <w:lvlText w:val="•"/>
      <w:lvlJc w:val="left"/>
      <w:pPr>
        <w:ind w:left="1916" w:hanging="284"/>
      </w:pPr>
      <w:rPr>
        <w:rFonts w:hint="default"/>
        <w:lang/>
      </w:rPr>
    </w:lvl>
    <w:lvl w:ilvl="5" w:tplc="90AEDA38">
      <w:numFmt w:val="bullet"/>
      <w:lvlText w:val="•"/>
      <w:lvlJc w:val="left"/>
      <w:pPr>
        <w:ind w:left="2280" w:hanging="284"/>
      </w:pPr>
      <w:rPr>
        <w:rFonts w:hint="default"/>
        <w:lang/>
      </w:rPr>
    </w:lvl>
    <w:lvl w:ilvl="6" w:tplc="17B8353E">
      <w:numFmt w:val="bullet"/>
      <w:lvlText w:val="•"/>
      <w:lvlJc w:val="left"/>
      <w:pPr>
        <w:ind w:left="2644" w:hanging="284"/>
      </w:pPr>
      <w:rPr>
        <w:rFonts w:hint="default"/>
        <w:lang/>
      </w:rPr>
    </w:lvl>
    <w:lvl w:ilvl="7" w:tplc="D5802A42">
      <w:numFmt w:val="bullet"/>
      <w:lvlText w:val="•"/>
      <w:lvlJc w:val="left"/>
      <w:pPr>
        <w:ind w:left="3008" w:hanging="284"/>
      </w:pPr>
      <w:rPr>
        <w:rFonts w:hint="default"/>
        <w:lang/>
      </w:rPr>
    </w:lvl>
    <w:lvl w:ilvl="8" w:tplc="859C4434">
      <w:numFmt w:val="bullet"/>
      <w:lvlText w:val="•"/>
      <w:lvlJc w:val="left"/>
      <w:pPr>
        <w:ind w:left="3372" w:hanging="284"/>
      </w:pPr>
      <w:rPr>
        <w:rFonts w:hint="default"/>
        <w:lang/>
      </w:rPr>
    </w:lvl>
  </w:abstractNum>
  <w:abstractNum w:abstractNumId="15">
    <w:nsid w:val="79522336"/>
    <w:multiLevelType w:val="hybridMultilevel"/>
    <w:tmpl w:val="F61AE732"/>
    <w:lvl w:ilvl="0" w:tplc="0FD0F06A">
      <w:start w:val="1"/>
      <w:numFmt w:val="lowerLetter"/>
      <w:lvlText w:val="%1."/>
      <w:lvlJc w:val="left"/>
      <w:pPr>
        <w:ind w:left="450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/>
      </w:rPr>
    </w:lvl>
    <w:lvl w:ilvl="1" w:tplc="992E14B0">
      <w:numFmt w:val="bullet"/>
      <w:lvlText w:val="•"/>
      <w:lvlJc w:val="left"/>
      <w:pPr>
        <w:ind w:left="824" w:hanging="342"/>
      </w:pPr>
      <w:rPr>
        <w:rFonts w:hint="default"/>
        <w:lang/>
      </w:rPr>
    </w:lvl>
    <w:lvl w:ilvl="2" w:tplc="28F8247A">
      <w:numFmt w:val="bullet"/>
      <w:lvlText w:val="•"/>
      <w:lvlJc w:val="left"/>
      <w:pPr>
        <w:ind w:left="1188" w:hanging="342"/>
      </w:pPr>
      <w:rPr>
        <w:rFonts w:hint="default"/>
        <w:lang/>
      </w:rPr>
    </w:lvl>
    <w:lvl w:ilvl="3" w:tplc="9E024E44">
      <w:numFmt w:val="bullet"/>
      <w:lvlText w:val="•"/>
      <w:lvlJc w:val="left"/>
      <w:pPr>
        <w:ind w:left="1552" w:hanging="342"/>
      </w:pPr>
      <w:rPr>
        <w:rFonts w:hint="default"/>
        <w:lang/>
      </w:rPr>
    </w:lvl>
    <w:lvl w:ilvl="4" w:tplc="0DBA1908">
      <w:numFmt w:val="bullet"/>
      <w:lvlText w:val="•"/>
      <w:lvlJc w:val="left"/>
      <w:pPr>
        <w:ind w:left="1916" w:hanging="342"/>
      </w:pPr>
      <w:rPr>
        <w:rFonts w:hint="default"/>
        <w:lang/>
      </w:rPr>
    </w:lvl>
    <w:lvl w:ilvl="5" w:tplc="8DC68CEE">
      <w:numFmt w:val="bullet"/>
      <w:lvlText w:val="•"/>
      <w:lvlJc w:val="left"/>
      <w:pPr>
        <w:ind w:left="2280" w:hanging="342"/>
      </w:pPr>
      <w:rPr>
        <w:rFonts w:hint="default"/>
        <w:lang/>
      </w:rPr>
    </w:lvl>
    <w:lvl w:ilvl="6" w:tplc="FF12181A">
      <w:numFmt w:val="bullet"/>
      <w:lvlText w:val="•"/>
      <w:lvlJc w:val="left"/>
      <w:pPr>
        <w:ind w:left="2644" w:hanging="342"/>
      </w:pPr>
      <w:rPr>
        <w:rFonts w:hint="default"/>
        <w:lang/>
      </w:rPr>
    </w:lvl>
    <w:lvl w:ilvl="7" w:tplc="07B62F1A">
      <w:numFmt w:val="bullet"/>
      <w:lvlText w:val="•"/>
      <w:lvlJc w:val="left"/>
      <w:pPr>
        <w:ind w:left="3008" w:hanging="342"/>
      </w:pPr>
      <w:rPr>
        <w:rFonts w:hint="default"/>
        <w:lang/>
      </w:rPr>
    </w:lvl>
    <w:lvl w:ilvl="8" w:tplc="5484A2DA">
      <w:numFmt w:val="bullet"/>
      <w:lvlText w:val="•"/>
      <w:lvlJc w:val="left"/>
      <w:pPr>
        <w:ind w:left="3372" w:hanging="342"/>
      </w:pPr>
      <w:rPr>
        <w:rFonts w:hint="default"/>
        <w:lang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4"/>
  </w:num>
  <w:num w:numId="5">
    <w:abstractNumId w:val="9"/>
  </w:num>
  <w:num w:numId="6">
    <w:abstractNumId w:val="13"/>
  </w:num>
  <w:num w:numId="7">
    <w:abstractNumId w:val="2"/>
  </w:num>
  <w:num w:numId="8">
    <w:abstractNumId w:val="5"/>
  </w:num>
  <w:num w:numId="9">
    <w:abstractNumId w:val="6"/>
  </w:num>
  <w:num w:numId="10">
    <w:abstractNumId w:val="1"/>
  </w:num>
  <w:num w:numId="11">
    <w:abstractNumId w:val="15"/>
  </w:num>
  <w:num w:numId="12">
    <w:abstractNumId w:val="7"/>
  </w:num>
  <w:num w:numId="13">
    <w:abstractNumId w:val="10"/>
  </w:num>
  <w:num w:numId="14">
    <w:abstractNumId w:val="14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A0B84"/>
    <w:rsid w:val="004D319B"/>
    <w:rsid w:val="00717CD6"/>
    <w:rsid w:val="00CA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17C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CD6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717C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CD6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C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CD6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2019-02-14T06:40:00Z</dcterms:created>
  <dcterms:modified xsi:type="dcterms:W3CDTF">2019-02-14T22:04:00Z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